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F2" w:rsidRDefault="00B82BF2" w:rsidP="00B82BF2">
      <w:pPr>
        <w:spacing w:after="114"/>
        <w:ind w:left="71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KYK YURTLARINDA GÖREVLENDİRİLMEK İSTEYEN PERSONELE YÖNELİK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2BF2" w:rsidRDefault="00B82BF2" w:rsidP="00B82BF2">
      <w:pPr>
        <w:spacing w:after="234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BİLGİ NOTU</w:t>
      </w:r>
    </w:p>
    <w:p w:rsidR="00B82BF2" w:rsidRDefault="00B82BF2" w:rsidP="00B82BF2">
      <w:pPr>
        <w:spacing w:after="120" w:line="357" w:lineRule="auto"/>
      </w:pPr>
      <w:r>
        <w:rPr>
          <w:rFonts w:ascii="Times New Roman" w:eastAsia="Times New Roman" w:hAnsi="Times New Roman" w:cs="Times New Roman"/>
          <w:sz w:val="24"/>
        </w:rPr>
        <w:t>Diyanet İşleri Başkanlığı tarafından 2017-2018 eğitim öğretim yılında da Kredi ve Yurtlar Kurumu yurtlarında çerçevesi aşağıda belirtildiği şekilde görevlendirmeler yapılacaktır.</w:t>
      </w:r>
    </w:p>
    <w:p w:rsidR="00B82BF2" w:rsidRDefault="00B82BF2" w:rsidP="00B82BF2">
      <w:pPr>
        <w:pStyle w:val="Balk1"/>
        <w:spacing w:after="263"/>
      </w:pPr>
      <w:r>
        <w:t>Buna göre;</w:t>
      </w:r>
    </w:p>
    <w:p w:rsidR="00B82BF2" w:rsidRDefault="00B82BF2" w:rsidP="00B82BF2">
      <w:pPr>
        <w:numPr>
          <w:ilvl w:val="0"/>
          <w:numId w:val="1"/>
        </w:numPr>
        <w:spacing w:after="25" w:line="36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Görevlendirmeler herhangi bir unvan sınırlaması olmaksızın beşeri münasebetleri ve sosyal ilişkileri güçlü, gençlerle iletişimi iyi, dini danışmanlık/rehberlik yapacak düzeyde birikim ve donanımda ayrıca alana yönelik özel eğitim ve çalışması olan personel arasından yapılacaktır.</w:t>
      </w:r>
    </w:p>
    <w:p w:rsidR="00B82BF2" w:rsidRDefault="00B82BF2" w:rsidP="00B82BF2">
      <w:pPr>
        <w:numPr>
          <w:ilvl w:val="0"/>
          <w:numId w:val="1"/>
        </w:numPr>
        <w:spacing w:after="25" w:line="36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Görev almak isteyen personelin yükseköğrenim düzeyinde eğitim görmüş olması esas olmakla birlikte lisansüstü eğitimi haiz ya da alana özgü özel çalışması olanlar öncelikle tercih edilecektir.</w:t>
      </w:r>
    </w:p>
    <w:p w:rsidR="00B82BF2" w:rsidRDefault="00B82BF2" w:rsidP="00B82BF2">
      <w:pPr>
        <w:numPr>
          <w:ilvl w:val="0"/>
          <w:numId w:val="1"/>
        </w:numPr>
        <w:spacing w:after="25" w:line="36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İlgili personel halen görev yaptığı il sınırları içerisinde durumuna uygun KYK yurdunda görevlendirilecektir.</w:t>
      </w:r>
    </w:p>
    <w:p w:rsidR="00B82BF2" w:rsidRDefault="00B82BF2" w:rsidP="00B82BF2">
      <w:pPr>
        <w:numPr>
          <w:ilvl w:val="0"/>
          <w:numId w:val="1"/>
        </w:numPr>
        <w:spacing w:after="25" w:line="36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Görevlendirmeler altı aylık </w:t>
      </w:r>
      <w:proofErr w:type="gramStart"/>
      <w:r>
        <w:rPr>
          <w:rFonts w:ascii="Times New Roman" w:eastAsia="Times New Roman" w:hAnsi="Times New Roman" w:cs="Times New Roman"/>
          <w:sz w:val="24"/>
        </w:rPr>
        <w:t>periyotlar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şeklinde yapılacak ve ilgili personelin verimliliğine göre süreklilik arz edecektir. </w:t>
      </w:r>
    </w:p>
    <w:p w:rsidR="00B82BF2" w:rsidRDefault="00B82BF2" w:rsidP="00B82BF2">
      <w:pPr>
        <w:numPr>
          <w:ilvl w:val="0"/>
          <w:numId w:val="1"/>
        </w:numPr>
        <w:spacing w:after="25" w:line="36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Görevlendirme süreleri içerisinde görevden ayrılma istekleri dikkate alınmayacak ancak ilgili </w:t>
      </w:r>
      <w:proofErr w:type="gramStart"/>
      <w:r>
        <w:rPr>
          <w:rFonts w:ascii="Times New Roman" w:eastAsia="Times New Roman" w:hAnsi="Times New Roman" w:cs="Times New Roman"/>
          <w:sz w:val="24"/>
        </w:rPr>
        <w:t>periyot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bittikten sonra talepler değerlendirilecektir.</w:t>
      </w:r>
    </w:p>
    <w:p w:rsidR="00B82BF2" w:rsidRDefault="00B82BF2" w:rsidP="00B82BF2">
      <w:pPr>
        <w:numPr>
          <w:ilvl w:val="0"/>
          <w:numId w:val="1"/>
        </w:numPr>
        <w:spacing w:after="25" w:line="36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Manevi rehberlik görevlisi, cuma günleri müftülük bünyesinde görev yapacak; görev yaptığı yurtta mescit/cami varsa ve aynı gün için burada da ihtiyaç olursa Cuma günü de aynı yurtta görevine devam edecektir.</w:t>
      </w:r>
      <w:bookmarkStart w:id="0" w:name="_GoBack"/>
      <w:bookmarkEnd w:id="0"/>
    </w:p>
    <w:p w:rsidR="00B82BF2" w:rsidRDefault="00B82BF2" w:rsidP="00B82BF2">
      <w:pPr>
        <w:numPr>
          <w:ilvl w:val="0"/>
          <w:numId w:val="1"/>
        </w:numPr>
        <w:spacing w:after="150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Görevlendirilen personelin asli görev yerine vekil/fahri görevlendirme yapılabilecektir.</w:t>
      </w:r>
    </w:p>
    <w:p w:rsidR="00B82BF2" w:rsidRDefault="00B82BF2" w:rsidP="00B82BF2">
      <w:pPr>
        <w:numPr>
          <w:ilvl w:val="0"/>
          <w:numId w:val="1"/>
        </w:numPr>
        <w:spacing w:after="151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Halen görevlendirmesi devam eden personel yeni bir </w:t>
      </w:r>
      <w:proofErr w:type="spellStart"/>
      <w:r>
        <w:rPr>
          <w:rFonts w:ascii="Times New Roman" w:eastAsia="Times New Roman" w:hAnsi="Times New Roman" w:cs="Times New Roman"/>
          <w:sz w:val="24"/>
        </w:rPr>
        <w:t>müracatta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bulunmayacaktır.</w:t>
      </w:r>
    </w:p>
    <w:p w:rsidR="00B82BF2" w:rsidRDefault="00B82BF2" w:rsidP="00B82BF2">
      <w:pPr>
        <w:numPr>
          <w:ilvl w:val="0"/>
          <w:numId w:val="1"/>
        </w:numPr>
        <w:spacing w:after="530" w:line="36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Görev almak isteyen personel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22.09.2017 Cuma günü</w:t>
      </w:r>
      <w:r>
        <w:rPr>
          <w:rFonts w:ascii="Times New Roman" w:eastAsia="Times New Roman" w:hAnsi="Times New Roman" w:cs="Times New Roman"/>
          <w:sz w:val="24"/>
        </w:rPr>
        <w:t xml:space="preserve"> mesai bitimine kadar dilekçe ile bağlı bulunduğu Müftülüğe müracaat edecek, yapılan tüm talepler İl Müftülüğü aracılığı ile Başkanlığımıza iletilecek; görevlendirmeler Başkanlığımız ile Müftülüklerimiz koordinesinde gerçekleştirilecektir.</w:t>
      </w:r>
    </w:p>
    <w:p w:rsidR="00B82BF2" w:rsidRDefault="00B82BF2" w:rsidP="00B82BF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DİN HİZMETLERİ GENEL MÜDÜRLÜĞÜ</w:t>
      </w:r>
    </w:p>
    <w:p w:rsidR="009A5C92" w:rsidRDefault="009A5C92"/>
    <w:sectPr w:rsidR="009A5C92">
      <w:pgSz w:w="11906" w:h="16838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28F"/>
    <w:multiLevelType w:val="hybridMultilevel"/>
    <w:tmpl w:val="4FA27188"/>
    <w:lvl w:ilvl="0" w:tplc="D8F239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0B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8B2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62F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436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FE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24E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A34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22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2"/>
    <w:rsid w:val="009A5C92"/>
    <w:rsid w:val="00B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FD65-88C1-437B-BAD7-42195B5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F2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82BF2"/>
    <w:pPr>
      <w:keepNext/>
      <w:keepLines/>
      <w:spacing w:after="234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2BF2"/>
    <w:rPr>
      <w:rFonts w:ascii="Times New Roman" w:eastAsia="Times New Roman" w:hAnsi="Times New Roman" w:cs="Times New Roman"/>
      <w:b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POLAT</dc:creator>
  <cp:keywords/>
  <dc:description/>
  <cp:lastModifiedBy>Mehmet Akif POLAT</cp:lastModifiedBy>
  <cp:revision>1</cp:revision>
  <dcterms:created xsi:type="dcterms:W3CDTF">2017-09-18T07:55:00Z</dcterms:created>
  <dcterms:modified xsi:type="dcterms:W3CDTF">2017-09-18T07:55:00Z</dcterms:modified>
</cp:coreProperties>
</file>